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B384A" w14:textId="77777777" w:rsidR="00543F73" w:rsidRPr="00543F73" w:rsidRDefault="00465B78" w:rsidP="003B0C3D">
      <w:pPr>
        <w:ind w:right="130"/>
        <w:rPr>
          <w:noProof/>
          <w:kern w:val="0"/>
        </w:rPr>
      </w:pPr>
      <w:r>
        <w:rPr>
          <w:noProof/>
          <w:lang w:eastAsia="it-IT"/>
        </w:rPr>
        <w:drawing>
          <wp:inline distT="0" distB="0" distL="0" distR="0" wp14:anchorId="5E5DAE49" wp14:editId="4AF41809">
            <wp:extent cx="1251452" cy="1080000"/>
            <wp:effectExtent l="0" t="0" r="6350" b="6350"/>
            <wp:docPr id="1" name="Immagine 1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00" b="11666"/>
                    <a:stretch/>
                  </pic:blipFill>
                  <pic:spPr bwMode="auto">
                    <a:xfrm>
                      <a:off x="0" y="0"/>
                      <a:ext cx="1251452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43F73">
        <w:rPr>
          <w:noProof/>
        </w:rPr>
        <w:t xml:space="preserve"> </w:t>
      </w:r>
      <w:r w:rsidR="00C2472A">
        <w:rPr>
          <w:noProof/>
        </w:rPr>
        <w:t xml:space="preserve"> </w:t>
      </w:r>
      <w:r>
        <w:rPr>
          <w:noProof/>
        </w:rPr>
        <w:t xml:space="preserve"> </w:t>
      </w:r>
      <w:r w:rsidR="00D0162F">
        <w:rPr>
          <w:noProof/>
          <w:lang w:eastAsia="it-IT"/>
        </w:rPr>
        <w:drawing>
          <wp:inline distT="0" distB="0" distL="0" distR="0" wp14:anchorId="114AF23B" wp14:editId="033B7690">
            <wp:extent cx="1295400" cy="601513"/>
            <wp:effectExtent l="0" t="0" r="0" b="8255"/>
            <wp:docPr id="3" name="Immagine 3" descr="http://www.case.univpm.it/sites/case.univpm.it/files/ca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ase.univpm.it/sites/case.univpm.it/files/cas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754" cy="615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 w:rsidR="00BA3928">
        <w:rPr>
          <w:noProof/>
        </w:rPr>
        <w:t xml:space="preserve">  </w:t>
      </w:r>
      <w:r>
        <w:rPr>
          <w:noProof/>
        </w:rPr>
        <w:t xml:space="preserve">  </w:t>
      </w:r>
      <w:r w:rsidR="00000F63">
        <w:rPr>
          <w:noProof/>
          <w:lang w:eastAsia="it-IT"/>
        </w:rPr>
        <w:drawing>
          <wp:inline distT="0" distB="0" distL="0" distR="0" wp14:anchorId="1B401D79" wp14:editId="05B7766B">
            <wp:extent cx="1752600" cy="621375"/>
            <wp:effectExtent l="0" t="0" r="0" b="7620"/>
            <wp:docPr id="932211027" name="Immagine 4" descr="Immagine che contiene testo, Carattere, logo, emblem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211027" name="Immagine 4" descr="Immagine che contiene testo, Carattere, logo, emblem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262" cy="641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162F">
        <w:rPr>
          <w:noProof/>
        </w:rPr>
        <w:t xml:space="preserve">       </w:t>
      </w:r>
      <w:r w:rsidR="006835F0" w:rsidRPr="004960FA">
        <w:rPr>
          <w:noProof/>
          <w:lang w:eastAsia="it-IT"/>
        </w:rPr>
        <w:drawing>
          <wp:inline distT="0" distB="0" distL="0" distR="0" wp14:anchorId="6A46879D" wp14:editId="2ECD7A56">
            <wp:extent cx="1739968" cy="686829"/>
            <wp:effectExtent l="0" t="0" r="0" b="0"/>
            <wp:docPr id="5" name="Immagine 5" descr="Immagine che contiene testo, Carattere, Blu elettrico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Immagine che contiene testo, Carattere, Blu elettrico, schermata&#10;&#10;Descrizione generata automaticamente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4667" cy="692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7B5409" w14:textId="004282A8" w:rsidR="00D0031A" w:rsidRPr="00E8073B" w:rsidRDefault="003B0C3D" w:rsidP="003B0C3D">
      <w:pPr>
        <w:ind w:right="130"/>
        <w:rPr>
          <w:b/>
          <w:noProof/>
          <w:color w:val="FF0000"/>
          <w:kern w:val="0"/>
        </w:rPr>
      </w:pPr>
      <w:r>
        <w:rPr>
          <w:b/>
          <w:noProof/>
          <w:color w:val="FF0000"/>
          <w:kern w:val="0"/>
        </w:rPr>
        <w:t xml:space="preserve">  </w:t>
      </w:r>
      <w:r w:rsidR="00543F73" w:rsidRPr="00543F73">
        <w:rPr>
          <w:b/>
          <w:noProof/>
          <w:color w:val="FF0000"/>
          <w:kern w:val="0"/>
        </w:rPr>
        <w:t>O</w:t>
      </w:r>
      <w:r w:rsidR="00543F73" w:rsidRPr="00543F73">
        <w:rPr>
          <w:b/>
          <w:noProof/>
          <w:kern w:val="0"/>
          <w:sz w:val="20"/>
        </w:rPr>
        <w:t xml:space="preserve">rdine </w:t>
      </w:r>
      <w:r w:rsidR="00543F73" w:rsidRPr="00543F73">
        <w:rPr>
          <w:b/>
          <w:noProof/>
          <w:color w:val="FF0000"/>
          <w:kern w:val="0"/>
        </w:rPr>
        <w:t>I</w:t>
      </w:r>
      <w:r w:rsidR="00543F73" w:rsidRPr="00543F73">
        <w:rPr>
          <w:b/>
          <w:noProof/>
          <w:kern w:val="0"/>
          <w:sz w:val="20"/>
        </w:rPr>
        <w:t>ngegneri</w:t>
      </w:r>
      <w:r w:rsidR="00543F73">
        <w:rPr>
          <w:b/>
          <w:noProof/>
          <w:kern w:val="0"/>
          <w:sz w:val="20"/>
        </w:rPr>
        <w:t xml:space="preserve"> </w:t>
      </w:r>
      <w:r w:rsidR="00543F73" w:rsidRPr="00543F73">
        <w:rPr>
          <w:b/>
          <w:noProof/>
          <w:color w:val="FF0000"/>
          <w:kern w:val="0"/>
        </w:rPr>
        <w:t>A</w:t>
      </w:r>
      <w:r w:rsidR="00543F73" w:rsidRPr="00543F73">
        <w:rPr>
          <w:b/>
          <w:noProof/>
          <w:kern w:val="0"/>
          <w:sz w:val="20"/>
        </w:rPr>
        <w:t>ncona</w:t>
      </w:r>
      <w:r w:rsidR="004E0906" w:rsidRPr="00543F73">
        <w:rPr>
          <w:b/>
          <w:noProof/>
          <w:kern w:val="0"/>
          <w:sz w:val="20"/>
        </w:rPr>
        <w:t xml:space="preserve">    </w:t>
      </w:r>
      <w:r>
        <w:rPr>
          <w:b/>
          <w:noProof/>
          <w:kern w:val="0"/>
          <w:sz w:val="20"/>
        </w:rPr>
        <w:tab/>
      </w:r>
      <w:r>
        <w:rPr>
          <w:b/>
          <w:noProof/>
          <w:kern w:val="0"/>
          <w:sz w:val="20"/>
        </w:rPr>
        <w:tab/>
      </w:r>
      <w:r>
        <w:rPr>
          <w:b/>
          <w:noProof/>
          <w:kern w:val="0"/>
          <w:sz w:val="20"/>
        </w:rPr>
        <w:tab/>
      </w:r>
      <w:r w:rsidRPr="00E8073B">
        <w:rPr>
          <w:b/>
          <w:i/>
          <w:noProof/>
          <w:kern w:val="0"/>
          <w:sz w:val="20"/>
        </w:rPr>
        <w:t>evento realizzato in collaborazione con:</w:t>
      </w:r>
      <w:r>
        <w:rPr>
          <w:b/>
          <w:noProof/>
          <w:kern w:val="0"/>
          <w:sz w:val="20"/>
        </w:rPr>
        <w:t xml:space="preserve"> </w:t>
      </w:r>
      <w:r w:rsidR="005A0360" w:rsidRPr="005A0360">
        <w:rPr>
          <w:b/>
          <w:noProof/>
          <w:color w:val="FF0000"/>
          <w:kern w:val="0"/>
          <w:sz w:val="20"/>
        </w:rPr>
        <w:t>CASE &amp;</w:t>
      </w:r>
      <w:r w:rsidR="005A0360">
        <w:rPr>
          <w:b/>
          <w:noProof/>
          <w:kern w:val="0"/>
          <w:sz w:val="20"/>
        </w:rPr>
        <w:t xml:space="preserve"> </w:t>
      </w:r>
      <w:r w:rsidRPr="00E8073B">
        <w:rPr>
          <w:b/>
          <w:noProof/>
          <w:color w:val="FF0000"/>
          <w:kern w:val="0"/>
        </w:rPr>
        <w:t>DICEA, UNIVPM</w:t>
      </w:r>
    </w:p>
    <w:p w14:paraId="4853BF5A" w14:textId="77777777" w:rsidR="00D0031A" w:rsidRDefault="00D0031A" w:rsidP="003B0C3D">
      <w:pPr>
        <w:ind w:left="142" w:right="13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Nell’ambito dell’aggiornamento obbligatorio per Coordinatori della Sicurezza (CSE e CSP), </w:t>
      </w:r>
      <w:r w:rsidR="003B0C3D">
        <w:rPr>
          <w:rFonts w:ascii="Arial" w:hAnsi="Arial" w:cs="Arial"/>
        </w:rPr>
        <w:t>Responsabil</w:t>
      </w:r>
      <w:r w:rsidRPr="00F82D6D">
        <w:rPr>
          <w:rFonts w:ascii="Arial" w:hAnsi="Arial" w:cs="Arial"/>
        </w:rPr>
        <w:t>i Servizio Prevenzione e Protezione (RSPP), Addetto al Servizio di Prevenzione e Protezione (ASPP)</w:t>
      </w:r>
      <w:r>
        <w:rPr>
          <w:rFonts w:ascii="Arial" w:hAnsi="Arial" w:cs="Arial"/>
        </w:rPr>
        <w:t>, continua il ciclo di appuntamenti a cura della Commissione Sicurezza del Nostro Ordine.</w:t>
      </w:r>
    </w:p>
    <w:p w14:paraId="4FE0B09E" w14:textId="34577D0D" w:rsidR="00D0031A" w:rsidRDefault="00D0031A" w:rsidP="00ED356C">
      <w:pPr>
        <w:ind w:right="118"/>
        <w:jc w:val="center"/>
      </w:pPr>
      <w:r w:rsidRPr="0058239D">
        <w:t>L’</w:t>
      </w:r>
      <w:r w:rsidRPr="0058239D">
        <w:rPr>
          <w:b/>
        </w:rPr>
        <w:t>Ordine degli Ingegneri della provincia di Ancona</w:t>
      </w:r>
      <w:r w:rsidRPr="007E30D5">
        <w:t xml:space="preserve"> organizza </w:t>
      </w:r>
      <w:r>
        <w:t>il seguente</w:t>
      </w:r>
      <w:r w:rsidRPr="007E30D5">
        <w:t xml:space="preserve"> </w:t>
      </w:r>
      <w:r w:rsidRPr="00ED356C">
        <w:rPr>
          <w:b/>
        </w:rPr>
        <w:t>seminario di aggiornamento</w:t>
      </w:r>
      <w:r w:rsidRPr="007E30D5">
        <w:t xml:space="preserve"> di </w:t>
      </w:r>
      <w:r w:rsidR="00ED356C">
        <w:rPr>
          <w:b/>
        </w:rPr>
        <w:t>2</w:t>
      </w:r>
      <w:r>
        <w:rPr>
          <w:b/>
        </w:rPr>
        <w:t xml:space="preserve"> </w:t>
      </w:r>
      <w:r w:rsidRPr="00F11203">
        <w:rPr>
          <w:b/>
        </w:rPr>
        <w:t>ore</w:t>
      </w:r>
      <w:r w:rsidRPr="007E30D5">
        <w:t xml:space="preserve">, valido per il riconoscimento di </w:t>
      </w:r>
      <w:r w:rsidRPr="00ED356C">
        <w:rPr>
          <w:b/>
        </w:rPr>
        <w:t>2</w:t>
      </w:r>
      <w:r w:rsidRPr="00F11203">
        <w:rPr>
          <w:b/>
        </w:rPr>
        <w:t xml:space="preserve"> crediti formativi professionali (CFP)</w:t>
      </w:r>
      <w:r w:rsidRPr="007E30D5">
        <w:t xml:space="preserve"> e come </w:t>
      </w:r>
      <w:r>
        <w:rPr>
          <w:b/>
        </w:rPr>
        <w:t>2</w:t>
      </w:r>
      <w:r w:rsidRPr="00F11203">
        <w:rPr>
          <w:b/>
        </w:rPr>
        <w:t xml:space="preserve"> ore ai fini dell’obbligo di aggiornamento</w:t>
      </w:r>
      <w:r w:rsidRPr="007E30D5">
        <w:t xml:space="preserve"> a cadenza quinquennale secondo Allegato XIV del D.</w:t>
      </w:r>
      <w:r>
        <w:t xml:space="preserve"> </w:t>
      </w:r>
      <w:r w:rsidRPr="007E30D5">
        <w:t xml:space="preserve">Lgs. 81/2008 e </w:t>
      </w:r>
      <w:proofErr w:type="spellStart"/>
      <w:r w:rsidRPr="007E30D5">
        <w:t>s.m.i.</w:t>
      </w:r>
      <w:proofErr w:type="spellEnd"/>
      <w:r w:rsidRPr="007E30D5">
        <w:t xml:space="preserve">, </w:t>
      </w:r>
      <w:r>
        <w:t>dal titolo:</w:t>
      </w:r>
    </w:p>
    <w:p w14:paraId="79E47DD4" w14:textId="77777777" w:rsidR="00ED356C" w:rsidRPr="00ED356C" w:rsidRDefault="00E8073B" w:rsidP="001419B6">
      <w:pPr>
        <w:spacing w:after="60"/>
        <w:jc w:val="center"/>
        <w:rPr>
          <w:rFonts w:ascii="Arial" w:eastAsia="Times New Roman" w:hAnsi="Arial" w:cs="Arial"/>
          <w:b/>
          <w:bCs/>
          <w:color w:val="1F497D"/>
          <w:kern w:val="0"/>
          <w:sz w:val="32"/>
          <w:szCs w:val="32"/>
          <w:lang w:eastAsia="it-IT"/>
        </w:rPr>
      </w:pPr>
      <w:r>
        <w:rPr>
          <w:rFonts w:ascii="Arial" w:eastAsia="Times New Roman" w:hAnsi="Arial" w:cs="Arial"/>
          <w:b/>
          <w:bCs/>
          <w:color w:val="1F497D"/>
          <w:kern w:val="0"/>
          <w:sz w:val="32"/>
          <w:szCs w:val="32"/>
          <w:lang w:eastAsia="it-IT"/>
        </w:rPr>
        <w:t>“</w:t>
      </w:r>
      <w:r w:rsidR="00ED356C" w:rsidRPr="00ED356C">
        <w:rPr>
          <w:rFonts w:ascii="Arial" w:eastAsia="Times New Roman" w:hAnsi="Arial" w:cs="Arial"/>
          <w:b/>
          <w:bCs/>
          <w:color w:val="1F497D"/>
          <w:kern w:val="0"/>
          <w:sz w:val="32"/>
          <w:szCs w:val="32"/>
          <w:lang w:eastAsia="it-IT"/>
        </w:rPr>
        <w:t>LA SICUREZZA SUL LAVORO</w:t>
      </w:r>
      <w:r w:rsidR="00ED356C">
        <w:rPr>
          <w:rFonts w:ascii="Arial" w:eastAsia="Times New Roman" w:hAnsi="Arial" w:cs="Arial"/>
          <w:b/>
          <w:bCs/>
          <w:color w:val="1F497D"/>
          <w:kern w:val="0"/>
          <w:sz w:val="32"/>
          <w:szCs w:val="32"/>
          <w:lang w:eastAsia="it-IT"/>
        </w:rPr>
        <w:t xml:space="preserve"> </w:t>
      </w:r>
      <w:r w:rsidR="00ED356C" w:rsidRPr="00ED356C">
        <w:rPr>
          <w:rFonts w:ascii="Arial" w:eastAsia="Times New Roman" w:hAnsi="Arial" w:cs="Arial"/>
          <w:b/>
          <w:bCs/>
          <w:color w:val="1F497D"/>
          <w:kern w:val="0"/>
          <w:sz w:val="32"/>
          <w:szCs w:val="32"/>
          <w:lang w:eastAsia="it-IT"/>
        </w:rPr>
        <w:t>NEL SISTEMA DEGLI APPALTI</w:t>
      </w:r>
    </w:p>
    <w:p w14:paraId="4DBC2573" w14:textId="77777777" w:rsidR="00ED356C" w:rsidRPr="00ED356C" w:rsidRDefault="00ED356C" w:rsidP="001419B6">
      <w:pPr>
        <w:spacing w:after="60"/>
        <w:jc w:val="center"/>
        <w:rPr>
          <w:rFonts w:ascii="Arial" w:eastAsia="Times New Roman" w:hAnsi="Arial" w:cs="Arial"/>
          <w:b/>
          <w:bCs/>
          <w:color w:val="1F497D"/>
          <w:kern w:val="0"/>
          <w:sz w:val="32"/>
          <w:szCs w:val="32"/>
          <w:lang w:eastAsia="it-IT"/>
        </w:rPr>
      </w:pPr>
      <w:r w:rsidRPr="00ED356C">
        <w:rPr>
          <w:rFonts w:ascii="Arial" w:eastAsia="Times New Roman" w:hAnsi="Arial" w:cs="Arial"/>
          <w:b/>
          <w:bCs/>
          <w:color w:val="1F497D"/>
          <w:kern w:val="0"/>
          <w:sz w:val="32"/>
          <w:szCs w:val="32"/>
          <w:lang w:eastAsia="it-IT"/>
        </w:rPr>
        <w:t>DOPO LA LEGGE 56/2024</w:t>
      </w:r>
      <w:r w:rsidR="00E8073B">
        <w:rPr>
          <w:rFonts w:ascii="Arial" w:eastAsia="Times New Roman" w:hAnsi="Arial" w:cs="Arial"/>
          <w:b/>
          <w:bCs/>
          <w:color w:val="1F497D"/>
          <w:kern w:val="0"/>
          <w:sz w:val="32"/>
          <w:szCs w:val="32"/>
          <w:lang w:eastAsia="it-IT"/>
        </w:rPr>
        <w:t>”</w:t>
      </w:r>
    </w:p>
    <w:p w14:paraId="45F59B4C" w14:textId="77777777" w:rsidR="00ED356C" w:rsidRPr="00004FBD" w:rsidRDefault="00ED356C" w:rsidP="001419B6">
      <w:pPr>
        <w:spacing w:after="60"/>
        <w:jc w:val="center"/>
      </w:pPr>
      <w:r w:rsidRPr="00004FBD">
        <w:t>che approfondirà le seguenti tematiche:</w:t>
      </w:r>
      <w:r w:rsidRPr="00ED356C">
        <w:rPr>
          <w:rFonts w:ascii="Franklin Gothic Book" w:hAnsi="Franklin Gothic Book" w:cstheme="minorHAnsi"/>
          <w:b/>
          <w:bCs/>
          <w:i/>
          <w:iCs/>
          <w:kern w:val="0"/>
          <w:sz w:val="24"/>
          <w:szCs w:val="24"/>
        </w:rPr>
        <w:t xml:space="preserve"> </w:t>
      </w:r>
      <w:r w:rsidRPr="00581618">
        <w:rPr>
          <w:rFonts w:ascii="Franklin Gothic Book" w:hAnsi="Franklin Gothic Book" w:cstheme="minorHAnsi"/>
          <w:b/>
          <w:bCs/>
          <w:i/>
          <w:iCs/>
          <w:kern w:val="0"/>
          <w:sz w:val="24"/>
          <w:szCs w:val="24"/>
        </w:rPr>
        <w:t xml:space="preserve">competenze e responsabilità degli attori della sicurezza nella cantieristica, aspetti giuridici del D.V.R. e del P.O.S., il nuovo sistema di qualificazione delle imprese e dei lavoratori autonomi (c.d. patente a </w:t>
      </w:r>
      <w:r>
        <w:rPr>
          <w:rFonts w:ascii="Franklin Gothic Book" w:hAnsi="Franklin Gothic Book" w:cstheme="minorHAnsi"/>
          <w:b/>
          <w:bCs/>
          <w:i/>
          <w:iCs/>
          <w:kern w:val="0"/>
          <w:sz w:val="24"/>
          <w:szCs w:val="24"/>
        </w:rPr>
        <w:t>crediti</w:t>
      </w:r>
      <w:r w:rsidRPr="00581618">
        <w:rPr>
          <w:rFonts w:ascii="Franklin Gothic Book" w:hAnsi="Franklin Gothic Book" w:cstheme="minorHAnsi"/>
          <w:b/>
          <w:bCs/>
          <w:i/>
          <w:iCs/>
          <w:kern w:val="0"/>
          <w:sz w:val="24"/>
          <w:szCs w:val="24"/>
        </w:rPr>
        <w:t>); vigilanza e sistema sanzionatorio.</w:t>
      </w:r>
    </w:p>
    <w:p w14:paraId="7A538960" w14:textId="77777777" w:rsidR="00ED356C" w:rsidRDefault="00ED356C" w:rsidP="001419B6">
      <w:pPr>
        <w:spacing w:after="6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Il seminario si terrà </w:t>
      </w:r>
      <w:proofErr w:type="gramStart"/>
      <w:r w:rsidRPr="003B0C3D">
        <w:rPr>
          <w:rFonts w:ascii="Arial" w:hAnsi="Arial" w:cs="Arial"/>
          <w:b/>
          <w:sz w:val="28"/>
          <w:szCs w:val="28"/>
          <w:u w:val="single"/>
        </w:rPr>
        <w:t>Venerdì</w:t>
      </w:r>
      <w:proofErr w:type="gramEnd"/>
      <w:r w:rsidRPr="003B0C3D">
        <w:rPr>
          <w:rFonts w:ascii="Arial" w:hAnsi="Arial" w:cs="Arial"/>
          <w:b/>
          <w:sz w:val="28"/>
          <w:szCs w:val="28"/>
          <w:u w:val="single"/>
        </w:rPr>
        <w:t xml:space="preserve"> 13 dicembre 2024</w:t>
      </w:r>
      <w:r w:rsidR="003B0C3D" w:rsidRPr="003B0C3D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3B0C3D">
        <w:rPr>
          <w:rFonts w:ascii="Arial" w:hAnsi="Arial" w:cs="Arial"/>
          <w:b/>
          <w:sz w:val="28"/>
          <w:szCs w:val="28"/>
        </w:rPr>
        <w:t>ore 9:30</w:t>
      </w:r>
    </w:p>
    <w:p w14:paraId="71CA0EC0" w14:textId="48B1A403" w:rsidR="00E8073B" w:rsidRDefault="00ED356C" w:rsidP="001419B6">
      <w:pPr>
        <w:spacing w:after="60"/>
        <w:jc w:val="center"/>
        <w:rPr>
          <w:b/>
          <w:bCs/>
          <w:color w:val="0070C0"/>
          <w:sz w:val="32"/>
          <w:szCs w:val="32"/>
        </w:rPr>
      </w:pPr>
      <w:r w:rsidRPr="00A5361E">
        <w:rPr>
          <w:rFonts w:ascii="Arial" w:hAnsi="Arial" w:cs="Arial"/>
        </w:rPr>
        <w:t xml:space="preserve">in </w:t>
      </w:r>
      <w:r w:rsidRPr="0058239D">
        <w:rPr>
          <w:rFonts w:ascii="Arial" w:hAnsi="Arial" w:cs="Arial"/>
          <w:b/>
          <w:u w:val="single"/>
        </w:rPr>
        <w:t>presenza</w:t>
      </w:r>
      <w:r>
        <w:rPr>
          <w:rFonts w:ascii="Arial" w:hAnsi="Arial" w:cs="Arial"/>
        </w:rPr>
        <w:t xml:space="preserve"> presso </w:t>
      </w:r>
      <w:r w:rsidRPr="004960FA">
        <w:rPr>
          <w:b/>
          <w:bCs/>
          <w:color w:val="0070C0"/>
          <w:sz w:val="32"/>
          <w:szCs w:val="32"/>
        </w:rPr>
        <w:t xml:space="preserve">Aula </w:t>
      </w:r>
      <w:proofErr w:type="spellStart"/>
      <w:r w:rsidRPr="004960FA">
        <w:rPr>
          <w:b/>
          <w:bCs/>
          <w:color w:val="0070C0"/>
          <w:sz w:val="32"/>
          <w:szCs w:val="32"/>
        </w:rPr>
        <w:t>BPlus</w:t>
      </w:r>
      <w:proofErr w:type="spellEnd"/>
      <w:r w:rsidR="00EA4746">
        <w:rPr>
          <w:b/>
          <w:bCs/>
          <w:color w:val="0070C0"/>
          <w:sz w:val="32"/>
          <w:szCs w:val="32"/>
        </w:rPr>
        <w:t xml:space="preserve"> edificio </w:t>
      </w:r>
      <w:r w:rsidR="00C17A3B">
        <w:rPr>
          <w:b/>
          <w:bCs/>
          <w:color w:val="0070C0"/>
          <w:sz w:val="32"/>
          <w:szCs w:val="32"/>
        </w:rPr>
        <w:t>Belluschi</w:t>
      </w:r>
      <w:r w:rsidR="00EA4746">
        <w:rPr>
          <w:b/>
          <w:bCs/>
          <w:color w:val="0070C0"/>
          <w:sz w:val="32"/>
          <w:szCs w:val="32"/>
        </w:rPr>
        <w:t xml:space="preserve">, quota </w:t>
      </w:r>
      <w:r w:rsidR="00C17A3B">
        <w:rPr>
          <w:b/>
          <w:bCs/>
          <w:color w:val="0070C0"/>
          <w:sz w:val="32"/>
          <w:szCs w:val="32"/>
        </w:rPr>
        <w:t>160</w:t>
      </w:r>
      <w:r w:rsidR="001419B6">
        <w:rPr>
          <w:b/>
          <w:bCs/>
          <w:color w:val="0070C0"/>
          <w:sz w:val="32"/>
          <w:szCs w:val="32"/>
        </w:rPr>
        <w:t>,</w:t>
      </w:r>
      <w:r>
        <w:rPr>
          <w:b/>
          <w:bCs/>
          <w:color w:val="0070C0"/>
          <w:sz w:val="32"/>
          <w:szCs w:val="32"/>
        </w:rPr>
        <w:t xml:space="preserve"> </w:t>
      </w:r>
    </w:p>
    <w:p w14:paraId="6FA4C4B9" w14:textId="77777777" w:rsidR="00EA4746" w:rsidRDefault="00ED356C" w:rsidP="001419B6">
      <w:pPr>
        <w:spacing w:after="60"/>
        <w:jc w:val="center"/>
        <w:rPr>
          <w:b/>
          <w:bCs/>
          <w:color w:val="0070C0"/>
          <w:sz w:val="32"/>
          <w:szCs w:val="32"/>
        </w:rPr>
      </w:pPr>
      <w:r>
        <w:rPr>
          <w:b/>
          <w:bCs/>
          <w:color w:val="0070C0"/>
          <w:sz w:val="32"/>
          <w:szCs w:val="32"/>
        </w:rPr>
        <w:t>Facoltà di Ingegneria</w:t>
      </w:r>
      <w:r w:rsidR="00EA4746">
        <w:rPr>
          <w:b/>
          <w:bCs/>
          <w:color w:val="0070C0"/>
          <w:sz w:val="32"/>
          <w:szCs w:val="32"/>
        </w:rPr>
        <w:t xml:space="preserve"> dell’Università Politecnica delle Marche, </w:t>
      </w:r>
    </w:p>
    <w:p w14:paraId="1F1BD97B" w14:textId="77777777" w:rsidR="00ED356C" w:rsidRDefault="00EA4746" w:rsidP="001419B6">
      <w:pPr>
        <w:spacing w:after="60"/>
        <w:jc w:val="center"/>
        <w:rPr>
          <w:b/>
          <w:bCs/>
        </w:rPr>
      </w:pPr>
      <w:r w:rsidRPr="00EA4746">
        <w:rPr>
          <w:b/>
          <w:bCs/>
          <w:color w:val="0070C0"/>
          <w:sz w:val="32"/>
          <w:szCs w:val="32"/>
        </w:rPr>
        <w:t xml:space="preserve">Polo </w:t>
      </w:r>
      <w:proofErr w:type="spellStart"/>
      <w:r w:rsidRPr="00EA4746">
        <w:rPr>
          <w:b/>
          <w:bCs/>
          <w:color w:val="0070C0"/>
          <w:sz w:val="32"/>
          <w:szCs w:val="32"/>
        </w:rPr>
        <w:t>Montedago</w:t>
      </w:r>
      <w:proofErr w:type="spellEnd"/>
      <w:r w:rsidRPr="00EA4746">
        <w:rPr>
          <w:b/>
          <w:bCs/>
          <w:color w:val="0070C0"/>
          <w:sz w:val="32"/>
          <w:szCs w:val="32"/>
        </w:rPr>
        <w:t xml:space="preserve"> – via Brecce Bianche (AN)</w:t>
      </w:r>
    </w:p>
    <w:p w14:paraId="0A73094C" w14:textId="77777777" w:rsidR="00ED356C" w:rsidRPr="005407B3" w:rsidRDefault="00ED356C" w:rsidP="001419B6">
      <w:pPr>
        <w:spacing w:after="60"/>
        <w:jc w:val="center"/>
        <w:rPr>
          <w:rFonts w:ascii="Arial" w:hAnsi="Arial" w:cs="Arial"/>
          <w:b/>
          <w:bCs/>
          <w:sz w:val="24"/>
          <w:szCs w:val="24"/>
        </w:rPr>
      </w:pPr>
      <w:r w:rsidRPr="00362477">
        <w:rPr>
          <w:rFonts w:ascii="Arial" w:hAnsi="Arial" w:cs="Arial"/>
          <w:b/>
          <w:bCs/>
          <w:sz w:val="28"/>
          <w:szCs w:val="28"/>
        </w:rPr>
        <w:t xml:space="preserve">e in </w:t>
      </w:r>
      <w:r w:rsidR="00EA4746" w:rsidRPr="00362477">
        <w:rPr>
          <w:rFonts w:ascii="Arial" w:hAnsi="Arial" w:cs="Arial"/>
          <w:b/>
          <w:bCs/>
          <w:sz w:val="28"/>
          <w:szCs w:val="28"/>
        </w:rPr>
        <w:t>Videoconferenza in modalità sincrona</w:t>
      </w:r>
      <w:r w:rsidR="003B0C3D" w:rsidRPr="00362477">
        <w:rPr>
          <w:rFonts w:ascii="Arial" w:hAnsi="Arial" w:cs="Arial"/>
          <w:b/>
          <w:bCs/>
          <w:sz w:val="28"/>
          <w:szCs w:val="28"/>
        </w:rPr>
        <w:t xml:space="preserve"> su piattaforma </w:t>
      </w:r>
      <w:r w:rsidR="00E8073B" w:rsidRPr="00362477">
        <w:rPr>
          <w:rFonts w:ascii="Arial" w:hAnsi="Arial" w:cs="Arial"/>
          <w:b/>
          <w:bCs/>
          <w:sz w:val="28"/>
          <w:szCs w:val="28"/>
        </w:rPr>
        <w:t>“</w:t>
      </w:r>
      <w:proofErr w:type="spellStart"/>
      <w:r w:rsidR="00E8073B" w:rsidRPr="00362477">
        <w:rPr>
          <w:rFonts w:ascii="Arial" w:hAnsi="Arial" w:cs="Arial"/>
          <w:b/>
          <w:bCs/>
          <w:sz w:val="28"/>
          <w:szCs w:val="28"/>
        </w:rPr>
        <w:t>GoTo</w:t>
      </w:r>
      <w:proofErr w:type="spellEnd"/>
      <w:r w:rsidR="00E8073B" w:rsidRPr="00362477">
        <w:rPr>
          <w:rFonts w:ascii="Arial" w:hAnsi="Arial" w:cs="Arial"/>
          <w:b/>
          <w:bCs/>
          <w:sz w:val="28"/>
          <w:szCs w:val="28"/>
        </w:rPr>
        <w:t xml:space="preserve"> Webinar”</w:t>
      </w:r>
    </w:p>
    <w:p w14:paraId="7A385244" w14:textId="77777777" w:rsidR="00ED356C" w:rsidRDefault="00ED356C" w:rsidP="001419B6">
      <w:pPr>
        <w:spacing w:after="60"/>
        <w:jc w:val="center"/>
        <w:rPr>
          <w:rFonts w:ascii="Arial" w:hAnsi="Arial" w:cs="Arial"/>
          <w:b/>
        </w:rPr>
      </w:pPr>
      <w:r w:rsidRPr="00C05B3D">
        <w:rPr>
          <w:rFonts w:ascii="Arial" w:hAnsi="Arial" w:cs="Arial"/>
          <w:b/>
        </w:rPr>
        <w:t>Programma</w:t>
      </w:r>
      <w:r>
        <w:rPr>
          <w:rFonts w:ascii="Arial" w:hAnsi="Arial" w:cs="Arial"/>
          <w:b/>
        </w:rPr>
        <w:t>:</w:t>
      </w:r>
    </w:p>
    <w:p w14:paraId="5DB8FA9B" w14:textId="77777777" w:rsidR="004E0906" w:rsidRPr="008F5943" w:rsidRDefault="004E0906" w:rsidP="001419B6">
      <w:pPr>
        <w:spacing w:after="60"/>
        <w:ind w:firstLine="709"/>
        <w:rPr>
          <w:rFonts w:ascii="Franklin Gothic Demi" w:hAnsi="Franklin Gothic Demi"/>
          <w:sz w:val="24"/>
        </w:rPr>
      </w:pPr>
      <w:r w:rsidRPr="008F5943">
        <w:rPr>
          <w:rFonts w:ascii="Franklin Gothic Demi" w:hAnsi="Franklin Gothic Demi"/>
          <w:sz w:val="24"/>
        </w:rPr>
        <w:t xml:space="preserve">Ore </w:t>
      </w:r>
      <w:r w:rsidR="00F231F3">
        <w:rPr>
          <w:rFonts w:ascii="Franklin Gothic Demi" w:hAnsi="Franklin Gothic Demi"/>
          <w:sz w:val="24"/>
        </w:rPr>
        <w:t>09</w:t>
      </w:r>
      <w:r w:rsidR="00D0162F" w:rsidRPr="008F5943">
        <w:rPr>
          <w:rFonts w:ascii="Franklin Gothic Demi" w:hAnsi="Franklin Gothic Demi"/>
          <w:sz w:val="24"/>
        </w:rPr>
        <w:t>.</w:t>
      </w:r>
      <w:r w:rsidR="00F231F3">
        <w:rPr>
          <w:rFonts w:ascii="Franklin Gothic Demi" w:hAnsi="Franklin Gothic Demi"/>
          <w:sz w:val="24"/>
        </w:rPr>
        <w:t>15</w:t>
      </w:r>
      <w:r w:rsidRPr="008F5943">
        <w:rPr>
          <w:rFonts w:ascii="Franklin Gothic Demi" w:hAnsi="Franklin Gothic Demi"/>
          <w:sz w:val="24"/>
        </w:rPr>
        <w:tab/>
        <w:t>Registrazione</w:t>
      </w:r>
    </w:p>
    <w:p w14:paraId="1C72E88C" w14:textId="77777777" w:rsidR="00D0162F" w:rsidRPr="008F5943" w:rsidRDefault="00172208" w:rsidP="001419B6">
      <w:pPr>
        <w:spacing w:after="60"/>
        <w:ind w:firstLine="709"/>
        <w:rPr>
          <w:rFonts w:ascii="Franklin Gothic Demi" w:hAnsi="Franklin Gothic Demi"/>
          <w:sz w:val="24"/>
        </w:rPr>
      </w:pPr>
      <w:r w:rsidRPr="008F5943">
        <w:rPr>
          <w:rFonts w:ascii="Franklin Gothic Demi" w:hAnsi="Franklin Gothic Demi"/>
          <w:sz w:val="24"/>
        </w:rPr>
        <w:t xml:space="preserve">Ore </w:t>
      </w:r>
      <w:r w:rsidR="00F231F3">
        <w:rPr>
          <w:rFonts w:ascii="Franklin Gothic Demi" w:hAnsi="Franklin Gothic Demi"/>
          <w:sz w:val="24"/>
        </w:rPr>
        <w:t>09</w:t>
      </w:r>
      <w:r w:rsidR="00D0162F" w:rsidRPr="008F5943">
        <w:rPr>
          <w:rFonts w:ascii="Franklin Gothic Demi" w:hAnsi="Franklin Gothic Demi"/>
          <w:sz w:val="24"/>
        </w:rPr>
        <w:t>.</w:t>
      </w:r>
      <w:r w:rsidR="00F231F3">
        <w:rPr>
          <w:rFonts w:ascii="Franklin Gothic Demi" w:hAnsi="Franklin Gothic Demi"/>
          <w:sz w:val="24"/>
        </w:rPr>
        <w:t>30</w:t>
      </w:r>
      <w:r w:rsidRPr="008F5943">
        <w:rPr>
          <w:rFonts w:ascii="Franklin Gothic Demi" w:hAnsi="Franklin Gothic Demi"/>
          <w:sz w:val="24"/>
        </w:rPr>
        <w:tab/>
        <w:t>Saluti e introduzione</w:t>
      </w:r>
      <w:r w:rsidR="00465B78" w:rsidRPr="008F5943">
        <w:rPr>
          <w:rFonts w:ascii="Franklin Gothic Demi" w:hAnsi="Franklin Gothic Demi"/>
          <w:sz w:val="24"/>
        </w:rPr>
        <w:tab/>
      </w:r>
    </w:p>
    <w:p w14:paraId="7F500D56" w14:textId="77777777" w:rsidR="00172208" w:rsidRPr="00EE430E" w:rsidRDefault="00465B78" w:rsidP="001419B6">
      <w:pPr>
        <w:spacing w:after="60"/>
        <w:ind w:firstLine="2127"/>
        <w:rPr>
          <w:rFonts w:ascii="Franklin Gothic Demi" w:hAnsi="Franklin Gothic Demi"/>
          <w:i/>
          <w:iCs/>
          <w:sz w:val="24"/>
          <w:szCs w:val="24"/>
        </w:rPr>
      </w:pPr>
      <w:r w:rsidRPr="00EE430E">
        <w:rPr>
          <w:rFonts w:ascii="Franklin Gothic Demi" w:hAnsi="Franklin Gothic Demi"/>
          <w:i/>
          <w:iCs/>
          <w:sz w:val="24"/>
          <w:szCs w:val="24"/>
        </w:rPr>
        <w:t xml:space="preserve">Prof. </w:t>
      </w:r>
      <w:r w:rsidR="00543F73" w:rsidRPr="00EE430E">
        <w:rPr>
          <w:rFonts w:ascii="Franklin Gothic Demi" w:hAnsi="Franklin Gothic Demi"/>
          <w:i/>
          <w:iCs/>
          <w:sz w:val="24"/>
          <w:szCs w:val="24"/>
        </w:rPr>
        <w:t xml:space="preserve">Marco </w:t>
      </w:r>
      <w:r w:rsidRPr="00EE430E">
        <w:rPr>
          <w:rFonts w:ascii="Franklin Gothic Demi" w:hAnsi="Franklin Gothic Demi"/>
          <w:i/>
          <w:iCs/>
          <w:sz w:val="24"/>
          <w:szCs w:val="24"/>
        </w:rPr>
        <w:t>Pacetti - C.A.S.E.</w:t>
      </w:r>
      <w:r w:rsidR="007B4E4C" w:rsidRPr="00EE430E">
        <w:rPr>
          <w:rFonts w:ascii="Franklin Gothic Demi" w:hAnsi="Franklin Gothic Demi"/>
          <w:i/>
          <w:iCs/>
          <w:sz w:val="24"/>
          <w:szCs w:val="24"/>
        </w:rPr>
        <w:t>/</w:t>
      </w:r>
      <w:r w:rsidRPr="00EE430E">
        <w:rPr>
          <w:rFonts w:ascii="Franklin Gothic Demi" w:hAnsi="Franklin Gothic Demi"/>
          <w:i/>
          <w:iCs/>
          <w:sz w:val="24"/>
          <w:szCs w:val="24"/>
        </w:rPr>
        <w:t>UNIVPM</w:t>
      </w:r>
    </w:p>
    <w:p w14:paraId="3D1C8B36" w14:textId="77777777" w:rsidR="000055F2" w:rsidRPr="00EE430E" w:rsidRDefault="000055F2" w:rsidP="001419B6">
      <w:pPr>
        <w:spacing w:after="60"/>
        <w:ind w:firstLine="2127"/>
        <w:rPr>
          <w:rFonts w:ascii="Franklin Gothic Demi" w:hAnsi="Franklin Gothic Demi"/>
          <w:i/>
          <w:iCs/>
          <w:sz w:val="24"/>
          <w:szCs w:val="24"/>
        </w:rPr>
      </w:pPr>
      <w:r w:rsidRPr="00EE430E">
        <w:rPr>
          <w:rFonts w:ascii="Franklin Gothic Demi" w:hAnsi="Franklin Gothic Demi"/>
          <w:i/>
          <w:iCs/>
          <w:sz w:val="24"/>
          <w:szCs w:val="24"/>
        </w:rPr>
        <w:t>Ing</w:t>
      </w:r>
      <w:r w:rsidR="00221EF8">
        <w:rPr>
          <w:rFonts w:ascii="Franklin Gothic Demi" w:hAnsi="Franklin Gothic Demi"/>
          <w:i/>
          <w:iCs/>
          <w:sz w:val="24"/>
          <w:szCs w:val="24"/>
        </w:rPr>
        <w:t>. Stefano Capannelli</w:t>
      </w:r>
      <w:r w:rsidRPr="00EE430E">
        <w:rPr>
          <w:rFonts w:ascii="Franklin Gothic Demi" w:hAnsi="Franklin Gothic Demi"/>
          <w:i/>
          <w:iCs/>
          <w:sz w:val="24"/>
          <w:szCs w:val="24"/>
        </w:rPr>
        <w:t xml:space="preserve"> – Presidente Ordine Ingegneri Ancona </w:t>
      </w:r>
    </w:p>
    <w:p w14:paraId="0B1570E9" w14:textId="77777777" w:rsidR="00D17DD7" w:rsidRDefault="00172208" w:rsidP="001419B6">
      <w:pPr>
        <w:spacing w:after="60"/>
        <w:ind w:firstLine="709"/>
        <w:rPr>
          <w:rFonts w:ascii="Franklin Gothic Demi" w:hAnsi="Franklin Gothic Demi"/>
          <w:sz w:val="24"/>
        </w:rPr>
      </w:pPr>
      <w:r w:rsidRPr="008F5943">
        <w:rPr>
          <w:rFonts w:ascii="Franklin Gothic Demi" w:hAnsi="Franklin Gothic Demi"/>
          <w:sz w:val="24"/>
        </w:rPr>
        <w:t xml:space="preserve">Ore </w:t>
      </w:r>
      <w:r w:rsidR="00E53CC6">
        <w:rPr>
          <w:rFonts w:ascii="Franklin Gothic Demi" w:hAnsi="Franklin Gothic Demi"/>
          <w:sz w:val="24"/>
        </w:rPr>
        <w:t>09</w:t>
      </w:r>
      <w:r w:rsidR="00D0162F" w:rsidRPr="008F5943">
        <w:rPr>
          <w:rFonts w:ascii="Franklin Gothic Demi" w:hAnsi="Franklin Gothic Demi"/>
          <w:sz w:val="24"/>
        </w:rPr>
        <w:t>.</w:t>
      </w:r>
      <w:r w:rsidR="00E53CC6">
        <w:rPr>
          <w:rFonts w:ascii="Franklin Gothic Demi" w:hAnsi="Franklin Gothic Demi"/>
          <w:sz w:val="24"/>
        </w:rPr>
        <w:t>45</w:t>
      </w:r>
      <w:r w:rsidRPr="008F5943">
        <w:rPr>
          <w:rFonts w:ascii="Franklin Gothic Demi" w:hAnsi="Franklin Gothic Demi"/>
          <w:sz w:val="24"/>
        </w:rPr>
        <w:tab/>
      </w:r>
      <w:r w:rsidRPr="00EE430E">
        <w:rPr>
          <w:rFonts w:ascii="Franklin Gothic Demi" w:hAnsi="Franklin Gothic Demi"/>
          <w:b/>
          <w:bCs/>
          <w:sz w:val="24"/>
        </w:rPr>
        <w:t>L</w:t>
      </w:r>
      <w:r w:rsidR="00D57E70">
        <w:rPr>
          <w:rFonts w:ascii="Franklin Gothic Demi" w:hAnsi="Franklin Gothic Demi"/>
          <w:b/>
          <w:bCs/>
          <w:sz w:val="24"/>
        </w:rPr>
        <w:t>a</w:t>
      </w:r>
      <w:r w:rsidR="00DB7F05" w:rsidRPr="00DB7F05">
        <w:rPr>
          <w:rFonts w:ascii="Franklin Gothic Demi" w:hAnsi="Franklin Gothic Demi"/>
          <w:b/>
          <w:bCs/>
          <w:sz w:val="24"/>
        </w:rPr>
        <w:t xml:space="preserve"> sicurezza sul lavoro nel sistema degli appalti dopo la legge 56/2024</w:t>
      </w:r>
    </w:p>
    <w:p w14:paraId="50994966" w14:textId="77777777" w:rsidR="00172208" w:rsidRPr="00EE430E" w:rsidRDefault="00D17DD7" w:rsidP="001419B6">
      <w:pPr>
        <w:spacing w:after="60"/>
        <w:ind w:left="1415" w:firstLine="709"/>
        <w:rPr>
          <w:rFonts w:ascii="Franklin Gothic Demi" w:hAnsi="Franklin Gothic Demi"/>
          <w:i/>
          <w:iCs/>
          <w:sz w:val="24"/>
        </w:rPr>
      </w:pPr>
      <w:r w:rsidRPr="00EE430E">
        <w:rPr>
          <w:rFonts w:ascii="Franklin Gothic Demi" w:hAnsi="Franklin Gothic Demi"/>
          <w:i/>
          <w:iCs/>
          <w:sz w:val="24"/>
        </w:rPr>
        <w:t>Prof</w:t>
      </w:r>
      <w:r w:rsidR="00C6570D" w:rsidRPr="00EE430E">
        <w:rPr>
          <w:rFonts w:ascii="Franklin Gothic Demi" w:hAnsi="Franklin Gothic Demi"/>
          <w:i/>
          <w:iCs/>
          <w:sz w:val="24"/>
        </w:rPr>
        <w:t xml:space="preserve">. </w:t>
      </w:r>
      <w:r w:rsidR="00D57E70">
        <w:rPr>
          <w:rFonts w:ascii="Franklin Gothic Demi" w:hAnsi="Franklin Gothic Demi"/>
          <w:i/>
          <w:iCs/>
          <w:sz w:val="24"/>
        </w:rPr>
        <w:t xml:space="preserve">Giovanni Zampini </w:t>
      </w:r>
      <w:r w:rsidR="00C6570D" w:rsidRPr="00EE430E">
        <w:rPr>
          <w:rFonts w:ascii="Franklin Gothic Demi" w:hAnsi="Franklin Gothic Demi"/>
          <w:i/>
          <w:iCs/>
          <w:sz w:val="24"/>
        </w:rPr>
        <w:t>– D</w:t>
      </w:r>
      <w:r w:rsidR="00D57E70">
        <w:rPr>
          <w:rFonts w:ascii="Franklin Gothic Demi" w:hAnsi="Franklin Gothic Demi"/>
          <w:i/>
          <w:iCs/>
          <w:sz w:val="24"/>
        </w:rPr>
        <w:t>ICEA/</w:t>
      </w:r>
      <w:r w:rsidR="00C6570D" w:rsidRPr="00EE430E">
        <w:rPr>
          <w:rFonts w:ascii="Franklin Gothic Demi" w:hAnsi="Franklin Gothic Demi"/>
          <w:i/>
          <w:iCs/>
          <w:sz w:val="24"/>
        </w:rPr>
        <w:t>UNIV</w:t>
      </w:r>
      <w:r w:rsidR="00EE430E">
        <w:rPr>
          <w:rFonts w:ascii="Franklin Gothic Demi" w:hAnsi="Franklin Gothic Demi"/>
          <w:i/>
          <w:iCs/>
          <w:sz w:val="24"/>
        </w:rPr>
        <w:t>P</w:t>
      </w:r>
      <w:r w:rsidR="00C6570D" w:rsidRPr="00EE430E">
        <w:rPr>
          <w:rFonts w:ascii="Franklin Gothic Demi" w:hAnsi="Franklin Gothic Demi"/>
          <w:i/>
          <w:iCs/>
          <w:sz w:val="24"/>
        </w:rPr>
        <w:t>M</w:t>
      </w:r>
    </w:p>
    <w:p w14:paraId="23A1B515" w14:textId="77777777" w:rsidR="00D0162F" w:rsidRPr="00EE430E" w:rsidRDefault="00465B78" w:rsidP="001419B6">
      <w:pPr>
        <w:spacing w:after="60"/>
        <w:ind w:firstLine="709"/>
        <w:rPr>
          <w:rFonts w:ascii="Franklin Gothic Demi" w:hAnsi="Franklin Gothic Demi"/>
          <w:b/>
          <w:bCs/>
          <w:sz w:val="24"/>
        </w:rPr>
      </w:pPr>
      <w:r w:rsidRPr="008F5943">
        <w:rPr>
          <w:rFonts w:ascii="Franklin Gothic Demi" w:hAnsi="Franklin Gothic Demi"/>
          <w:sz w:val="24"/>
        </w:rPr>
        <w:t>Ore 1</w:t>
      </w:r>
      <w:r w:rsidR="00660DFC">
        <w:rPr>
          <w:rFonts w:ascii="Franklin Gothic Demi" w:hAnsi="Franklin Gothic Demi"/>
          <w:sz w:val="24"/>
        </w:rPr>
        <w:t>1</w:t>
      </w:r>
      <w:r w:rsidR="00304203">
        <w:rPr>
          <w:rFonts w:ascii="Franklin Gothic Demi" w:hAnsi="Franklin Gothic Demi"/>
          <w:sz w:val="24"/>
        </w:rPr>
        <w:t>.</w:t>
      </w:r>
      <w:r w:rsidR="00660DFC">
        <w:rPr>
          <w:rFonts w:ascii="Franklin Gothic Demi" w:hAnsi="Franklin Gothic Demi"/>
          <w:sz w:val="24"/>
        </w:rPr>
        <w:t>45</w:t>
      </w:r>
      <w:r w:rsidRPr="008F5943">
        <w:rPr>
          <w:rFonts w:ascii="Franklin Gothic Demi" w:hAnsi="Franklin Gothic Demi"/>
          <w:sz w:val="24"/>
        </w:rPr>
        <w:tab/>
      </w:r>
      <w:r w:rsidR="001E08B9" w:rsidRPr="00EE430E">
        <w:rPr>
          <w:rFonts w:ascii="Franklin Gothic Demi" w:hAnsi="Franklin Gothic Demi"/>
          <w:b/>
          <w:bCs/>
          <w:sz w:val="24"/>
        </w:rPr>
        <w:t>Q&amp;A</w:t>
      </w:r>
    </w:p>
    <w:p w14:paraId="0DACB71B" w14:textId="77777777" w:rsidR="00465B78" w:rsidRPr="00EE430E" w:rsidRDefault="00465B78" w:rsidP="001419B6">
      <w:pPr>
        <w:spacing w:after="60"/>
        <w:ind w:left="1415" w:firstLine="709"/>
        <w:rPr>
          <w:rFonts w:ascii="Franklin Gothic Demi" w:hAnsi="Franklin Gothic Demi"/>
          <w:i/>
          <w:iCs/>
          <w:sz w:val="24"/>
          <w:szCs w:val="24"/>
        </w:rPr>
      </w:pPr>
      <w:r w:rsidRPr="00EE430E">
        <w:rPr>
          <w:rFonts w:ascii="Franklin Gothic Demi" w:hAnsi="Franklin Gothic Demi"/>
          <w:i/>
          <w:iCs/>
          <w:sz w:val="24"/>
          <w:szCs w:val="24"/>
        </w:rPr>
        <w:t xml:space="preserve">Modera Ing. </w:t>
      </w:r>
      <w:r w:rsidR="00D0031A">
        <w:rPr>
          <w:rFonts w:ascii="Franklin Gothic Demi" w:hAnsi="Franklin Gothic Demi"/>
          <w:i/>
          <w:iCs/>
          <w:sz w:val="24"/>
          <w:szCs w:val="24"/>
        </w:rPr>
        <w:t>Giacomo Barucca</w:t>
      </w:r>
      <w:r w:rsidRPr="00EE430E">
        <w:rPr>
          <w:rFonts w:ascii="Franklin Gothic Demi" w:hAnsi="Franklin Gothic Demi"/>
          <w:i/>
          <w:iCs/>
          <w:sz w:val="24"/>
          <w:szCs w:val="24"/>
        </w:rPr>
        <w:t xml:space="preserve"> – </w:t>
      </w:r>
      <w:r w:rsidR="00D0031A">
        <w:rPr>
          <w:rFonts w:ascii="Franklin Gothic Demi" w:hAnsi="Franklin Gothic Demi"/>
          <w:i/>
          <w:iCs/>
          <w:sz w:val="24"/>
          <w:szCs w:val="24"/>
        </w:rPr>
        <w:t xml:space="preserve">Consigliere </w:t>
      </w:r>
      <w:r w:rsidRPr="00EE430E">
        <w:rPr>
          <w:rFonts w:ascii="Franklin Gothic Demi" w:hAnsi="Franklin Gothic Demi"/>
          <w:i/>
          <w:iCs/>
          <w:sz w:val="24"/>
          <w:szCs w:val="24"/>
        </w:rPr>
        <w:t>Ordine Ingegneri Ancona</w:t>
      </w:r>
    </w:p>
    <w:p w14:paraId="35F93D6F" w14:textId="77777777" w:rsidR="009E11D0" w:rsidRPr="008F5943" w:rsidRDefault="00465B78" w:rsidP="008F5943">
      <w:pPr>
        <w:ind w:firstLine="709"/>
        <w:rPr>
          <w:rFonts w:ascii="Franklin Gothic Demi" w:hAnsi="Franklin Gothic Demi"/>
          <w:sz w:val="24"/>
        </w:rPr>
      </w:pPr>
      <w:r w:rsidRPr="008F5943">
        <w:rPr>
          <w:rFonts w:ascii="Franklin Gothic Demi" w:hAnsi="Franklin Gothic Demi"/>
          <w:sz w:val="24"/>
        </w:rPr>
        <w:t>Ore 1</w:t>
      </w:r>
      <w:r w:rsidR="00660DFC">
        <w:rPr>
          <w:rFonts w:ascii="Franklin Gothic Demi" w:hAnsi="Franklin Gothic Demi"/>
          <w:sz w:val="24"/>
        </w:rPr>
        <w:t>2</w:t>
      </w:r>
      <w:r w:rsidR="00D0162F" w:rsidRPr="008F5943">
        <w:rPr>
          <w:rFonts w:ascii="Franklin Gothic Demi" w:hAnsi="Franklin Gothic Demi"/>
          <w:sz w:val="24"/>
        </w:rPr>
        <w:t>.</w:t>
      </w:r>
      <w:r w:rsidR="00660DFC">
        <w:rPr>
          <w:rFonts w:ascii="Franklin Gothic Demi" w:hAnsi="Franklin Gothic Demi"/>
          <w:sz w:val="24"/>
        </w:rPr>
        <w:t>0</w:t>
      </w:r>
      <w:r w:rsidR="00B55719">
        <w:rPr>
          <w:rFonts w:ascii="Franklin Gothic Demi" w:hAnsi="Franklin Gothic Demi"/>
          <w:sz w:val="24"/>
        </w:rPr>
        <w:t>0</w:t>
      </w:r>
      <w:r w:rsidRPr="008F5943">
        <w:rPr>
          <w:rFonts w:ascii="Franklin Gothic Demi" w:hAnsi="Franklin Gothic Demi"/>
          <w:sz w:val="24"/>
        </w:rPr>
        <w:tab/>
        <w:t>Chiusura dei lavori</w:t>
      </w:r>
    </w:p>
    <w:p w14:paraId="35B68EC3" w14:textId="52CEFFC0" w:rsidR="00581618" w:rsidRPr="000867CB" w:rsidRDefault="00C028EB" w:rsidP="00EA4746">
      <w:pPr>
        <w:spacing w:after="0" w:line="240" w:lineRule="auto"/>
        <w:jc w:val="center"/>
        <w:rPr>
          <w:rFonts w:ascii="Franklin Gothic Book" w:hAnsi="Franklin Gothic Book" w:cstheme="minorHAnsi"/>
          <w:b/>
          <w:bCs/>
          <w:i/>
          <w:iCs/>
          <w:kern w:val="0"/>
          <w:sz w:val="24"/>
          <w:szCs w:val="24"/>
        </w:rPr>
      </w:pPr>
      <w:r w:rsidRPr="000867CB">
        <w:rPr>
          <w:rFonts w:cstheme="minorHAnsi"/>
          <w:b/>
          <w:bCs/>
          <w:noProof/>
          <w:kern w:val="0"/>
          <w:sz w:val="16"/>
          <w:szCs w:val="20"/>
          <w:lang w:eastAsia="it-IT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BDB0917" wp14:editId="098F2018">
                <wp:simplePos x="0" y="0"/>
                <wp:positionH relativeFrom="page">
                  <wp:posOffset>6769735</wp:posOffset>
                </wp:positionH>
                <wp:positionV relativeFrom="page">
                  <wp:posOffset>11150600</wp:posOffset>
                </wp:positionV>
                <wp:extent cx="585470" cy="8076565"/>
                <wp:effectExtent l="0" t="0" r="0" b="0"/>
                <wp:wrapSquare wrapText="bothSides"/>
                <wp:docPr id="211" name="Grup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5470" cy="8076565"/>
                          <a:chOff x="71919" y="0"/>
                          <a:chExt cx="2331720" cy="9427131"/>
                        </a:xfrm>
                      </wpg:grpSpPr>
                      <wps:wsp>
                        <wps:cNvPr id="213" name="Rettangolo 213"/>
                        <wps:cNvSpPr/>
                        <wps:spPr>
                          <a:xfrm>
                            <a:off x="71919" y="0"/>
                            <a:ext cx="2331720" cy="704215"/>
                          </a:xfrm>
                          <a:prstGeom prst="rect">
                            <a:avLst/>
                          </a:prstGeom>
                          <a:solidFill>
                            <a:srgbClr val="44546A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62DE6F1" w14:textId="77777777" w:rsidR="00D0162F" w:rsidRDefault="00D0162F" w:rsidP="00D0162F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Rettangolo 214"/>
                        <wps:cNvSpPr/>
                        <wps:spPr>
                          <a:xfrm>
                            <a:off x="71919" y="9308386"/>
                            <a:ext cx="2331720" cy="118745"/>
                          </a:xfrm>
                          <a:prstGeom prst="rect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3762C65" w14:textId="77777777" w:rsidR="00D0162F" w:rsidRDefault="00D0162F" w:rsidP="00D0162F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DB0917" id="Gruppo 3" o:spid="_x0000_s1026" style="position:absolute;left:0;text-align:left;margin-left:533.05pt;margin-top:878pt;width:46.1pt;height:635.95pt;z-index:251661312;mso-position-horizontal-relative:page;mso-position-vertical-relative:page" coordorigin="719" coordsize="23317,94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">
                <v:rect id="Rettangolo 213" o:spid="_x0000_s1027" style="position:absolute;left:719;width:23317;height:704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" fillcolor="#44546a" stroked="f" strokeweight="1pt">
                  <v:textbox inset="14.4pt,14.4pt,14.4pt,28.8pt">
                    <w:txbxContent>
                      <w:p w14:paraId="362DE6F1" w14:textId="77777777" w:rsidR="00D0162F" w:rsidRDefault="00D0162F" w:rsidP="00D0162F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v:rect id="Rettangolo 214" o:spid="_x0000_s1028" style="position:absolute;left:719;top:93083;width:23317;height:118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" fillcolor="#4472c4" stroked="f" strokeweight="1pt">
                  <v:textbox inset="14.4pt,14.4pt,14.4pt,28.8pt">
                    <w:txbxContent>
                      <w:p w14:paraId="43762C65" w14:textId="77777777" w:rsidR="00D0162F" w:rsidRDefault="00D0162F" w:rsidP="00D0162F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 w:rsidR="00581618" w:rsidRPr="000867CB">
        <w:rPr>
          <w:rFonts w:ascii="Franklin Gothic Book" w:hAnsi="Franklin Gothic Book" w:cstheme="minorHAnsi"/>
          <w:b/>
          <w:bCs/>
          <w:i/>
          <w:iCs/>
          <w:kern w:val="0"/>
        </w:rPr>
        <w:t xml:space="preserve">Il Prof. Giovanni Zampini </w:t>
      </w:r>
      <w:r w:rsidR="00E65996" w:rsidRPr="000867CB">
        <w:rPr>
          <w:rFonts w:ascii="Franklin Gothic Book" w:hAnsi="Franklin Gothic Book" w:cstheme="minorHAnsi"/>
          <w:b/>
          <w:bCs/>
          <w:i/>
          <w:iCs/>
          <w:kern w:val="0"/>
        </w:rPr>
        <w:t>è t</w:t>
      </w:r>
      <w:r w:rsidR="00581618" w:rsidRPr="000867CB">
        <w:rPr>
          <w:rFonts w:ascii="Franklin Gothic Book" w:hAnsi="Franklin Gothic Book" w:cstheme="minorHAnsi"/>
          <w:b/>
          <w:bCs/>
          <w:i/>
          <w:iCs/>
          <w:kern w:val="0"/>
        </w:rPr>
        <w:t xml:space="preserve">itolare del corso “Sicurezza sul </w:t>
      </w:r>
      <w:proofErr w:type="gramStart"/>
      <w:r w:rsidR="00581618" w:rsidRPr="000867CB">
        <w:rPr>
          <w:rFonts w:ascii="Franklin Gothic Book" w:hAnsi="Franklin Gothic Book" w:cstheme="minorHAnsi"/>
          <w:b/>
          <w:bCs/>
          <w:i/>
          <w:iCs/>
          <w:kern w:val="0"/>
        </w:rPr>
        <w:t>lavoro“ presso</w:t>
      </w:r>
      <w:proofErr w:type="gramEnd"/>
      <w:r w:rsidR="00581618" w:rsidRPr="000867CB">
        <w:rPr>
          <w:rFonts w:ascii="Franklin Gothic Book" w:hAnsi="Franklin Gothic Book" w:cstheme="minorHAnsi"/>
          <w:b/>
          <w:bCs/>
          <w:i/>
          <w:iCs/>
          <w:kern w:val="0"/>
        </w:rPr>
        <w:t xml:space="preserve"> la Facoltà di Ingegneria</w:t>
      </w:r>
      <w:r w:rsidR="00E65996" w:rsidRPr="000867CB">
        <w:rPr>
          <w:rFonts w:ascii="Franklin Gothic Book" w:hAnsi="Franklin Gothic Book" w:cstheme="minorHAnsi"/>
          <w:b/>
          <w:bCs/>
          <w:i/>
          <w:iCs/>
          <w:kern w:val="0"/>
        </w:rPr>
        <w:t xml:space="preserve"> di UNIVPM</w:t>
      </w:r>
    </w:p>
    <w:p w14:paraId="378F9499" w14:textId="77777777" w:rsidR="00543F73" w:rsidRPr="000867CB" w:rsidRDefault="00543F73" w:rsidP="00543F73">
      <w:pPr>
        <w:spacing w:after="0" w:line="240" w:lineRule="auto"/>
        <w:jc w:val="center"/>
        <w:rPr>
          <w:rFonts w:cstheme="minorHAnsi"/>
          <w:b/>
          <w:bCs/>
          <w:i/>
          <w:iCs/>
          <w:kern w:val="0"/>
          <w:sz w:val="20"/>
          <w:szCs w:val="24"/>
        </w:rPr>
      </w:pPr>
    </w:p>
    <w:p w14:paraId="534398CB" w14:textId="156CF0A4" w:rsidR="00ED356C" w:rsidRPr="000867CB" w:rsidRDefault="00ED356C" w:rsidP="00ED356C">
      <w:pPr>
        <w:ind w:left="284" w:right="260"/>
        <w:jc w:val="both"/>
        <w:rPr>
          <w:rFonts w:ascii="Arial" w:eastAsia="Times New Roman" w:hAnsi="Arial" w:cs="Arial"/>
          <w:kern w:val="0"/>
          <w:lang w:eastAsia="it-IT"/>
        </w:rPr>
      </w:pPr>
      <w:r w:rsidRPr="000867CB">
        <w:rPr>
          <w:rFonts w:ascii="Arial" w:eastAsia="Times New Roman" w:hAnsi="Arial" w:cs="Arial"/>
          <w:kern w:val="0"/>
          <w:lang w:eastAsia="it-IT"/>
        </w:rPr>
        <w:t xml:space="preserve">La partecipazione al seminario </w:t>
      </w:r>
      <w:r w:rsidR="001A2828" w:rsidRPr="000867CB">
        <w:rPr>
          <w:rFonts w:ascii="Arial" w:eastAsia="Times New Roman" w:hAnsi="Arial" w:cs="Arial"/>
          <w:kern w:val="0"/>
          <w:lang w:eastAsia="it-IT"/>
        </w:rPr>
        <w:t xml:space="preserve">è libera </w:t>
      </w:r>
      <w:r w:rsidR="000867CB" w:rsidRPr="000867CB">
        <w:rPr>
          <w:rFonts w:ascii="Arial" w:eastAsia="Times New Roman" w:hAnsi="Arial" w:cs="Arial"/>
          <w:kern w:val="0"/>
          <w:lang w:eastAsia="it-IT"/>
        </w:rPr>
        <w:t xml:space="preserve">e </w:t>
      </w:r>
      <w:r w:rsidRPr="000867CB">
        <w:rPr>
          <w:rFonts w:ascii="Arial" w:eastAsia="Times New Roman" w:hAnsi="Arial" w:cs="Arial"/>
          <w:kern w:val="0"/>
          <w:lang w:eastAsia="it-IT"/>
        </w:rPr>
        <w:t xml:space="preserve">sarà valida per il riconoscimento di </w:t>
      </w:r>
      <w:proofErr w:type="gramStart"/>
      <w:r w:rsidRPr="000867CB">
        <w:rPr>
          <w:rFonts w:ascii="Arial" w:eastAsia="Times New Roman" w:hAnsi="Arial" w:cs="Arial"/>
          <w:kern w:val="0"/>
          <w:lang w:eastAsia="it-IT"/>
        </w:rPr>
        <w:t>2</w:t>
      </w:r>
      <w:proofErr w:type="gramEnd"/>
      <w:r w:rsidRPr="000867CB">
        <w:rPr>
          <w:rFonts w:ascii="Arial" w:eastAsia="Times New Roman" w:hAnsi="Arial" w:cs="Arial"/>
          <w:kern w:val="0"/>
          <w:lang w:eastAsia="it-IT"/>
        </w:rPr>
        <w:t xml:space="preserve"> CFP.</w:t>
      </w:r>
    </w:p>
    <w:p w14:paraId="634980A8" w14:textId="6D380363" w:rsidR="00ED356C" w:rsidRPr="000867CB" w:rsidRDefault="00ED356C" w:rsidP="00ED356C">
      <w:pPr>
        <w:ind w:left="284" w:right="260"/>
        <w:jc w:val="both"/>
        <w:rPr>
          <w:rFonts w:ascii="Arial" w:eastAsia="Times New Roman" w:hAnsi="Arial" w:cs="Arial"/>
          <w:kern w:val="0"/>
          <w:lang w:eastAsia="it-IT"/>
        </w:rPr>
      </w:pPr>
      <w:r w:rsidRPr="000867CB">
        <w:rPr>
          <w:rFonts w:ascii="Arial" w:eastAsia="Times New Roman" w:hAnsi="Arial" w:cs="Arial"/>
          <w:kern w:val="0"/>
          <w:lang w:eastAsia="it-IT"/>
        </w:rPr>
        <w:t xml:space="preserve">La partecipazione al corso </w:t>
      </w:r>
      <w:proofErr w:type="gramStart"/>
      <w:r w:rsidRPr="000867CB">
        <w:rPr>
          <w:rFonts w:ascii="Arial" w:eastAsia="Times New Roman" w:hAnsi="Arial" w:cs="Arial"/>
          <w:kern w:val="0"/>
          <w:lang w:eastAsia="it-IT"/>
        </w:rPr>
        <w:t>sarà valido</w:t>
      </w:r>
      <w:proofErr w:type="gramEnd"/>
      <w:r w:rsidRPr="000867CB">
        <w:rPr>
          <w:rFonts w:ascii="Arial" w:eastAsia="Times New Roman" w:hAnsi="Arial" w:cs="Arial"/>
          <w:kern w:val="0"/>
          <w:lang w:eastAsia="it-IT"/>
        </w:rPr>
        <w:t xml:space="preserve"> per 2 ore di aggiornamento per CSE, CSP, RSPP e ASPP. Ai fini del rilascio dell’attestato - e relativo riconoscimento di crediti per la formazione continua - non sono ammesse assenze, neanche parziali. Sono disponibili 4</w:t>
      </w:r>
      <w:r w:rsidR="00AA02E8" w:rsidRPr="000867CB">
        <w:rPr>
          <w:rFonts w:ascii="Arial" w:eastAsia="Times New Roman" w:hAnsi="Arial" w:cs="Arial"/>
          <w:kern w:val="0"/>
          <w:lang w:eastAsia="it-IT"/>
        </w:rPr>
        <w:t>8</w:t>
      </w:r>
      <w:r w:rsidRPr="000867CB">
        <w:rPr>
          <w:rFonts w:ascii="Arial" w:eastAsia="Times New Roman" w:hAnsi="Arial" w:cs="Arial"/>
          <w:kern w:val="0"/>
          <w:lang w:eastAsia="it-IT"/>
        </w:rPr>
        <w:t xml:space="preserve"> posti</w:t>
      </w:r>
      <w:r w:rsidR="003B0C3D" w:rsidRPr="000867CB">
        <w:rPr>
          <w:rFonts w:ascii="Arial" w:eastAsia="Times New Roman" w:hAnsi="Arial" w:cs="Arial"/>
          <w:kern w:val="0"/>
          <w:lang w:eastAsia="it-IT"/>
        </w:rPr>
        <w:t xml:space="preserve"> in presenza</w:t>
      </w:r>
      <w:r w:rsidRPr="000867CB">
        <w:rPr>
          <w:rFonts w:ascii="Arial" w:eastAsia="Times New Roman" w:hAnsi="Arial" w:cs="Arial"/>
          <w:kern w:val="0"/>
          <w:lang w:eastAsia="it-IT"/>
        </w:rPr>
        <w:t xml:space="preserve">. </w:t>
      </w:r>
    </w:p>
    <w:p w14:paraId="4294B7D8" w14:textId="77777777" w:rsidR="00543F73" w:rsidRPr="00A12A54" w:rsidRDefault="00ED356C" w:rsidP="00EA4746">
      <w:pPr>
        <w:ind w:left="284" w:right="272"/>
        <w:jc w:val="both"/>
        <w:rPr>
          <w:rFonts w:ascii="Arial" w:eastAsia="Times New Roman" w:hAnsi="Arial" w:cs="Arial"/>
          <w:b/>
          <w:bCs/>
          <w:i/>
          <w:kern w:val="0"/>
          <w:lang w:eastAsia="it-IT"/>
        </w:rPr>
      </w:pPr>
      <w:r w:rsidRPr="00A12A54">
        <w:rPr>
          <w:rFonts w:ascii="Arial" w:eastAsia="Times New Roman" w:hAnsi="Arial" w:cs="Arial"/>
          <w:b/>
          <w:bCs/>
          <w:i/>
          <w:kern w:val="0"/>
          <w:lang w:eastAsia="it-IT"/>
        </w:rPr>
        <w:t xml:space="preserve">Coloro che non sono </w:t>
      </w:r>
      <w:r w:rsidR="00EA4746" w:rsidRPr="00A12A54">
        <w:rPr>
          <w:rFonts w:ascii="Arial" w:eastAsia="Times New Roman" w:hAnsi="Arial" w:cs="Arial"/>
          <w:b/>
          <w:bCs/>
          <w:i/>
          <w:kern w:val="0"/>
          <w:lang w:eastAsia="it-IT"/>
        </w:rPr>
        <w:t xml:space="preserve">né </w:t>
      </w:r>
      <w:r w:rsidRPr="00A12A54">
        <w:rPr>
          <w:rFonts w:ascii="Arial" w:eastAsia="Times New Roman" w:hAnsi="Arial" w:cs="Arial"/>
          <w:b/>
          <w:bCs/>
          <w:i/>
          <w:kern w:val="0"/>
          <w:lang w:eastAsia="it-IT"/>
        </w:rPr>
        <w:t xml:space="preserve">iscritti agli Ordini degli Ingegneri </w:t>
      </w:r>
      <w:r w:rsidR="00EA4746" w:rsidRPr="00A12A54">
        <w:rPr>
          <w:rFonts w:ascii="Arial" w:eastAsia="Times New Roman" w:hAnsi="Arial" w:cs="Arial"/>
          <w:b/>
          <w:bCs/>
          <w:i/>
          <w:kern w:val="0"/>
          <w:lang w:eastAsia="it-IT"/>
        </w:rPr>
        <w:t>né</w:t>
      </w:r>
      <w:r w:rsidRPr="00A12A54">
        <w:rPr>
          <w:rFonts w:ascii="Arial" w:eastAsia="Times New Roman" w:hAnsi="Arial" w:cs="Arial"/>
          <w:b/>
          <w:bCs/>
          <w:i/>
          <w:kern w:val="0"/>
          <w:lang w:eastAsia="it-IT"/>
        </w:rPr>
        <w:t xml:space="preserve"> sono interessati al riconoscimento di CFP e di ore di aggiornamento per la sicurezza</w:t>
      </w:r>
      <w:r w:rsidR="00EA4746" w:rsidRPr="00A12A54">
        <w:rPr>
          <w:rFonts w:ascii="Arial" w:eastAsia="Times New Roman" w:hAnsi="Arial" w:cs="Arial"/>
          <w:b/>
          <w:bCs/>
          <w:i/>
          <w:kern w:val="0"/>
          <w:lang w:eastAsia="it-IT"/>
        </w:rPr>
        <w:t>,</w:t>
      </w:r>
      <w:r w:rsidRPr="00A12A54">
        <w:rPr>
          <w:rFonts w:ascii="Arial" w:eastAsia="Times New Roman" w:hAnsi="Arial" w:cs="Arial"/>
          <w:b/>
          <w:bCs/>
          <w:i/>
          <w:kern w:val="0"/>
          <w:lang w:eastAsia="it-IT"/>
        </w:rPr>
        <w:t xml:space="preserve"> possono ricevere gratuitamente il link per collegarsi da remoto inviando una mail a </w:t>
      </w:r>
      <w:hyperlink r:id="rId10" w:history="1">
        <w:r w:rsidRPr="00A12A54">
          <w:rPr>
            <w:rFonts w:ascii="Arial" w:eastAsia="Times New Roman" w:hAnsi="Arial" w:cs="Arial"/>
            <w:b/>
            <w:bCs/>
            <w:i/>
            <w:kern w:val="0"/>
            <w:lang w:eastAsia="it-IT"/>
          </w:rPr>
          <w:t>f.polonara@univpm.it</w:t>
        </w:r>
      </w:hyperlink>
    </w:p>
    <w:sectPr w:rsidR="00543F73" w:rsidRPr="00A12A54" w:rsidSect="003B0C3D">
      <w:headerReference w:type="default" r:id="rId11"/>
      <w:pgSz w:w="11906" w:h="16838"/>
      <w:pgMar w:top="720" w:right="707" w:bottom="720" w:left="709" w:header="708" w:footer="708" w:gutter="0"/>
      <w:pgBorders w:offsetFrom="page">
        <w:top w:val="sawtoothGray" w:sz="16" w:space="24" w:color="auto"/>
        <w:left w:val="sawtoothGray" w:sz="16" w:space="24" w:color="auto"/>
        <w:bottom w:val="sawtoothGray" w:sz="16" w:space="24" w:color="auto"/>
        <w:right w:val="sawtoothGray" w:sz="1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5B4A8E" w14:textId="77777777" w:rsidR="00A40034" w:rsidRDefault="00A40034" w:rsidP="00172208">
      <w:pPr>
        <w:spacing w:after="0" w:line="240" w:lineRule="auto"/>
      </w:pPr>
      <w:r>
        <w:separator/>
      </w:r>
    </w:p>
  </w:endnote>
  <w:endnote w:type="continuationSeparator" w:id="0">
    <w:p w14:paraId="17C598B7" w14:textId="77777777" w:rsidR="00A40034" w:rsidRDefault="00A40034" w:rsidP="00172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altName w:val="Corbel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altName w:val="Franklin Gothic Medium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DCCC8" w14:textId="77777777" w:rsidR="00A40034" w:rsidRDefault="00A40034" w:rsidP="00172208">
      <w:pPr>
        <w:spacing w:after="0" w:line="240" w:lineRule="auto"/>
      </w:pPr>
      <w:r>
        <w:separator/>
      </w:r>
    </w:p>
  </w:footnote>
  <w:footnote w:type="continuationSeparator" w:id="0">
    <w:p w14:paraId="6B198DC5" w14:textId="77777777" w:rsidR="00A40034" w:rsidRDefault="00A40034" w:rsidP="00172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C530D" w14:textId="77777777" w:rsidR="00172208" w:rsidRDefault="00172208" w:rsidP="00172208">
    <w:pPr>
      <w:pStyle w:val="Intestazione"/>
      <w:jc w:val="right"/>
    </w:pPr>
    <w:r>
      <w:t xml:space="preserve">  </w:t>
    </w:r>
    <w:r>
      <w:rPr>
        <w:noProof/>
      </w:rPr>
      <w:t xml:space="preserve">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208"/>
    <w:rsid w:val="00000F63"/>
    <w:rsid w:val="000055F2"/>
    <w:rsid w:val="00063F23"/>
    <w:rsid w:val="00073A5A"/>
    <w:rsid w:val="00074855"/>
    <w:rsid w:val="000867CB"/>
    <w:rsid w:val="000D6E83"/>
    <w:rsid w:val="001419B6"/>
    <w:rsid w:val="00172208"/>
    <w:rsid w:val="001A2828"/>
    <w:rsid w:val="001D7C72"/>
    <w:rsid w:val="001E08B9"/>
    <w:rsid w:val="001F3B75"/>
    <w:rsid w:val="001F6D39"/>
    <w:rsid w:val="00221EF8"/>
    <w:rsid w:val="002D3090"/>
    <w:rsid w:val="002E3E97"/>
    <w:rsid w:val="002F7704"/>
    <w:rsid w:val="00304203"/>
    <w:rsid w:val="00335B68"/>
    <w:rsid w:val="00340873"/>
    <w:rsid w:val="00362477"/>
    <w:rsid w:val="003B0C3D"/>
    <w:rsid w:val="003C3E8C"/>
    <w:rsid w:val="004009BE"/>
    <w:rsid w:val="0040419E"/>
    <w:rsid w:val="00420188"/>
    <w:rsid w:val="00445566"/>
    <w:rsid w:val="00465B78"/>
    <w:rsid w:val="004960FA"/>
    <w:rsid w:val="004A15CF"/>
    <w:rsid w:val="004A70CE"/>
    <w:rsid w:val="004C7657"/>
    <w:rsid w:val="004E0906"/>
    <w:rsid w:val="00500268"/>
    <w:rsid w:val="005006E1"/>
    <w:rsid w:val="00514786"/>
    <w:rsid w:val="00516440"/>
    <w:rsid w:val="00536C71"/>
    <w:rsid w:val="005407B3"/>
    <w:rsid w:val="00543F73"/>
    <w:rsid w:val="00571E16"/>
    <w:rsid w:val="00573CD6"/>
    <w:rsid w:val="00581618"/>
    <w:rsid w:val="005846D0"/>
    <w:rsid w:val="005A0360"/>
    <w:rsid w:val="005B3D46"/>
    <w:rsid w:val="00605A88"/>
    <w:rsid w:val="00660DFC"/>
    <w:rsid w:val="006835F0"/>
    <w:rsid w:val="006A34D9"/>
    <w:rsid w:val="006E5418"/>
    <w:rsid w:val="006E7181"/>
    <w:rsid w:val="0071257F"/>
    <w:rsid w:val="00721BD1"/>
    <w:rsid w:val="00724847"/>
    <w:rsid w:val="007538CD"/>
    <w:rsid w:val="007A17CC"/>
    <w:rsid w:val="007B4E4C"/>
    <w:rsid w:val="008250D8"/>
    <w:rsid w:val="008C6683"/>
    <w:rsid w:val="008F5943"/>
    <w:rsid w:val="009541BA"/>
    <w:rsid w:val="00974469"/>
    <w:rsid w:val="0098004D"/>
    <w:rsid w:val="00990089"/>
    <w:rsid w:val="009A6786"/>
    <w:rsid w:val="009E11D0"/>
    <w:rsid w:val="009E192B"/>
    <w:rsid w:val="00A12A54"/>
    <w:rsid w:val="00A222E5"/>
    <w:rsid w:val="00A40034"/>
    <w:rsid w:val="00A61171"/>
    <w:rsid w:val="00A97B31"/>
    <w:rsid w:val="00AA02E8"/>
    <w:rsid w:val="00AD45A2"/>
    <w:rsid w:val="00B207DC"/>
    <w:rsid w:val="00B55719"/>
    <w:rsid w:val="00B663EA"/>
    <w:rsid w:val="00B70CFA"/>
    <w:rsid w:val="00BA3928"/>
    <w:rsid w:val="00BD470E"/>
    <w:rsid w:val="00BF6D45"/>
    <w:rsid w:val="00C028EB"/>
    <w:rsid w:val="00C17A3B"/>
    <w:rsid w:val="00C2472A"/>
    <w:rsid w:val="00C31A56"/>
    <w:rsid w:val="00C6570D"/>
    <w:rsid w:val="00C6658C"/>
    <w:rsid w:val="00C84AA5"/>
    <w:rsid w:val="00C850A6"/>
    <w:rsid w:val="00CB29B4"/>
    <w:rsid w:val="00CF7C49"/>
    <w:rsid w:val="00D0031A"/>
    <w:rsid w:val="00D008F9"/>
    <w:rsid w:val="00D0162F"/>
    <w:rsid w:val="00D17DD7"/>
    <w:rsid w:val="00D2225C"/>
    <w:rsid w:val="00D359E5"/>
    <w:rsid w:val="00D37435"/>
    <w:rsid w:val="00D45404"/>
    <w:rsid w:val="00D57E70"/>
    <w:rsid w:val="00D95CD8"/>
    <w:rsid w:val="00DA1FA0"/>
    <w:rsid w:val="00DB1E6D"/>
    <w:rsid w:val="00DB7F05"/>
    <w:rsid w:val="00DC7E40"/>
    <w:rsid w:val="00DF61D4"/>
    <w:rsid w:val="00E3121D"/>
    <w:rsid w:val="00E471A7"/>
    <w:rsid w:val="00E53CC6"/>
    <w:rsid w:val="00E65996"/>
    <w:rsid w:val="00E7499D"/>
    <w:rsid w:val="00E8073B"/>
    <w:rsid w:val="00EA4746"/>
    <w:rsid w:val="00EA7807"/>
    <w:rsid w:val="00EB40FB"/>
    <w:rsid w:val="00ED356C"/>
    <w:rsid w:val="00EE430E"/>
    <w:rsid w:val="00EF0EC9"/>
    <w:rsid w:val="00EF53B4"/>
    <w:rsid w:val="00F22FE7"/>
    <w:rsid w:val="00F231F3"/>
    <w:rsid w:val="00F4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7C266C"/>
  <w15:docId w15:val="{5D72F6BD-97CF-4616-9395-D5B2B1DEB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722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2208"/>
  </w:style>
  <w:style w:type="paragraph" w:styleId="Pidipagina">
    <w:name w:val="footer"/>
    <w:basedOn w:val="Normale"/>
    <w:link w:val="PidipaginaCarattere"/>
    <w:uiPriority w:val="99"/>
    <w:unhideWhenUsed/>
    <w:rsid w:val="001722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2208"/>
  </w:style>
  <w:style w:type="character" w:styleId="Collegamentoipertestuale">
    <w:name w:val="Hyperlink"/>
    <w:basedOn w:val="Carpredefinitoparagrafo"/>
    <w:uiPriority w:val="99"/>
    <w:unhideWhenUsed/>
    <w:rsid w:val="009541BA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541B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0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03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f.polonara@univpm.it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serpilli</dc:creator>
  <cp:lastModifiedBy>MARCO PACETTI</cp:lastModifiedBy>
  <cp:revision>2</cp:revision>
  <dcterms:created xsi:type="dcterms:W3CDTF">2024-12-02T15:59:00Z</dcterms:created>
  <dcterms:modified xsi:type="dcterms:W3CDTF">2024-12-02T15:59:00Z</dcterms:modified>
</cp:coreProperties>
</file>